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82" w:rsidRPr="008C6C8D" w:rsidRDefault="0039058E" w:rsidP="0042516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</w:pPr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Реквизиты для уплаты </w:t>
      </w:r>
      <w:r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штрафов </w:t>
      </w:r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по г</w:t>
      </w:r>
      <w:proofErr w:type="gramStart"/>
      <w:r w:rsidRPr="008C6C8D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.</w:t>
      </w:r>
      <w:r w:rsidR="00B15BF7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Т</w:t>
      </w:r>
      <w:proofErr w:type="gramEnd"/>
      <w:r w:rsidR="00B15BF7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омску и То</w:t>
      </w:r>
      <w:r w:rsidR="00582050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 xml:space="preserve">мской </w:t>
      </w:r>
      <w:r w:rsidR="00225915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t>области</w:t>
      </w:r>
    </w:p>
    <w:p w:rsidR="00425167" w:rsidRPr="00644EFA" w:rsidRDefault="00425167" w:rsidP="00425167">
      <w:pPr>
        <w:shd w:val="clear" w:color="auto" w:fill="FFFFFF"/>
        <w:spacing w:after="150" w:line="31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802CE5">
        <w:rPr>
          <w:rFonts w:ascii="Tahoma" w:eastAsia="Times New Roman" w:hAnsi="Tahoma" w:cs="Tahoma"/>
          <w:sz w:val="21"/>
          <w:szCs w:val="21"/>
          <w:lang w:eastAsia="ru-RU"/>
        </w:rPr>
        <w:t>УФК</w:t>
      </w:r>
      <w:r w:rsidR="00BC4E71">
        <w:rPr>
          <w:rFonts w:ascii="Tahoma" w:eastAsia="Times New Roman" w:hAnsi="Tahoma" w:cs="Tahoma"/>
          <w:sz w:val="21"/>
          <w:szCs w:val="21"/>
          <w:lang w:eastAsia="ru-RU"/>
        </w:rPr>
        <w:t xml:space="preserve"> по То</w:t>
      </w:r>
      <w:r>
        <w:rPr>
          <w:rFonts w:ascii="Tahoma" w:eastAsia="Times New Roman" w:hAnsi="Tahoma" w:cs="Tahoma"/>
          <w:sz w:val="21"/>
          <w:szCs w:val="21"/>
          <w:lang w:eastAsia="ru-RU"/>
        </w:rPr>
        <w:t>мской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 области (</w:t>
      </w:r>
      <w:r w:rsidR="00AC34A3">
        <w:rPr>
          <w:rFonts w:ascii="Tahoma" w:eastAsia="Times New Roman" w:hAnsi="Tahoma" w:cs="Tahoma"/>
          <w:bCs/>
          <w:sz w:val="21"/>
          <w:lang w:eastAsia="ru-RU"/>
        </w:rPr>
        <w:t xml:space="preserve">Сибирское межрегиональное управление </w:t>
      </w:r>
      <w:proofErr w:type="spellStart"/>
      <w:r w:rsidR="00AC34A3">
        <w:rPr>
          <w:rFonts w:ascii="Tahoma" w:eastAsia="Times New Roman" w:hAnsi="Tahoma" w:cs="Tahoma"/>
          <w:bCs/>
          <w:sz w:val="21"/>
          <w:lang w:eastAsia="ru-RU"/>
        </w:rPr>
        <w:t>Росприроднадзора</w:t>
      </w:r>
      <w:proofErr w:type="spellEnd"/>
      <w:r w:rsidR="00BC4E71"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  <w:r w:rsidR="008E0770">
        <w:rPr>
          <w:rFonts w:ascii="Tahoma" w:eastAsia="Times New Roman" w:hAnsi="Tahoma" w:cs="Tahoma"/>
          <w:bCs/>
          <w:sz w:val="21"/>
          <w:lang w:eastAsia="ru-RU"/>
        </w:rPr>
        <w:t xml:space="preserve">л/с </w:t>
      </w:r>
      <w:r w:rsidR="00BC4E71">
        <w:rPr>
          <w:rFonts w:ascii="Tahoma" w:eastAsia="Times New Roman" w:hAnsi="Tahoma" w:cs="Tahoma"/>
          <w:sz w:val="21"/>
          <w:szCs w:val="21"/>
          <w:lang w:eastAsia="ru-RU"/>
        </w:rPr>
        <w:t>0465</w:t>
      </w:r>
      <w:r w:rsidR="00BC4E71" w:rsidRPr="00644EFA">
        <w:rPr>
          <w:rFonts w:ascii="Tahoma" w:eastAsia="Times New Roman" w:hAnsi="Tahoma" w:cs="Tahoma"/>
          <w:sz w:val="21"/>
          <w:szCs w:val="21"/>
          <w:lang w:eastAsia="ru-RU"/>
        </w:rPr>
        <w:t>1780790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425167" w:rsidRPr="00644EFA" w:rsidRDefault="00425167" w:rsidP="00425167">
      <w:pPr>
        <w:shd w:val="clear" w:color="auto" w:fill="FFFFFF"/>
        <w:spacing w:after="150" w:line="310" w:lineRule="atLeast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 w:rsidRPr="00644EFA"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  <w:r w:rsidR="003C447F" w:rsidRPr="003C447F">
        <w:rPr>
          <w:rFonts w:ascii="Tahoma" w:eastAsia="Times New Roman" w:hAnsi="Tahoma" w:cs="Tahoma"/>
          <w:bCs/>
          <w:sz w:val="21"/>
          <w:lang w:eastAsia="ru-RU"/>
        </w:rPr>
        <w:t>540601001</w:t>
      </w:r>
      <w:bookmarkStart w:id="0" w:name="_GoBack"/>
      <w:bookmarkEnd w:id="0"/>
    </w:p>
    <w:p w:rsidR="008E0770" w:rsidRPr="00644EFA" w:rsidRDefault="008E0770" w:rsidP="008E0770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(казначейский счет):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03100643000000016500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i/>
          <w:iCs/>
          <w:sz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 получателя: </w:t>
      </w:r>
      <w:r w:rsidR="00BC4E71">
        <w:rPr>
          <w:rFonts w:ascii="Tahoma" w:eastAsia="Times New Roman" w:hAnsi="Tahoma" w:cs="Tahoma"/>
          <w:sz w:val="21"/>
          <w:szCs w:val="21"/>
          <w:lang w:eastAsia="ru-RU"/>
        </w:rPr>
        <w:t>Отделение То</w:t>
      </w:r>
      <w:r>
        <w:rPr>
          <w:rFonts w:ascii="Tahoma" w:eastAsia="Times New Roman" w:hAnsi="Tahoma" w:cs="Tahoma"/>
          <w:sz w:val="21"/>
          <w:szCs w:val="21"/>
          <w:lang w:eastAsia="ru-RU"/>
        </w:rPr>
        <w:t>мск</w:t>
      </w:r>
      <w:r w:rsidR="008E0770">
        <w:rPr>
          <w:rFonts w:ascii="Tahoma" w:eastAsia="Times New Roman" w:hAnsi="Tahoma" w:cs="Tahoma"/>
          <w:sz w:val="21"/>
          <w:szCs w:val="21"/>
          <w:lang w:eastAsia="ru-RU"/>
        </w:rPr>
        <w:t xml:space="preserve"> Банка России//УФК по Томской области, г</w:t>
      </w:r>
      <w:proofErr w:type="gramStart"/>
      <w:r w:rsidR="008E0770">
        <w:rPr>
          <w:rFonts w:ascii="Tahoma" w:eastAsia="Times New Roman" w:hAnsi="Tahoma" w:cs="Tahoma"/>
          <w:sz w:val="21"/>
          <w:szCs w:val="21"/>
          <w:lang w:eastAsia="ru-RU"/>
        </w:rPr>
        <w:t>.Т</w:t>
      </w:r>
      <w:proofErr w:type="gramEnd"/>
      <w:r w:rsidR="008E0770">
        <w:rPr>
          <w:rFonts w:ascii="Tahoma" w:eastAsia="Times New Roman" w:hAnsi="Tahoma" w:cs="Tahoma"/>
          <w:sz w:val="21"/>
          <w:szCs w:val="21"/>
          <w:lang w:eastAsia="ru-RU"/>
        </w:rPr>
        <w:t>омск</w:t>
      </w:r>
    </w:p>
    <w:p w:rsidR="008E0770" w:rsidRPr="008E0770" w:rsidRDefault="008E0770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Счет </w:t>
      </w:r>
      <w:r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банка </w:t>
      </w: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получателя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(единый казначейский счет):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40102810245370000058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 w:rsidRPr="00644EFA"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 w:rsidR="008E0770">
        <w:rPr>
          <w:rFonts w:ascii="Tahoma" w:eastAsia="Times New Roman" w:hAnsi="Tahoma" w:cs="Tahoma"/>
          <w:sz w:val="21"/>
          <w:szCs w:val="21"/>
          <w:lang w:eastAsia="ru-RU"/>
        </w:rPr>
        <w:t>016902004</w:t>
      </w:r>
    </w:p>
    <w:p w:rsidR="00425167" w:rsidRPr="00644EFA" w:rsidRDefault="00425167" w:rsidP="0042516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ОКТМО: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BC4E71" w:rsidRPr="00822CDF">
        <w:rPr>
          <w:rFonts w:ascii="Tahoma" w:eastAsia="Times New Roman" w:hAnsi="Tahoma" w:cs="Tahoma"/>
          <w:sz w:val="21"/>
          <w:szCs w:val="21"/>
          <w:lang w:eastAsia="ru-RU"/>
        </w:rPr>
        <w:t>69701000</w:t>
      </w:r>
    </w:p>
    <w:p w:rsidR="00AA4AF7" w:rsidRDefault="00AA4AF7" w:rsidP="00AA4AF7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Назначение платежа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Штраф по постановлению №…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от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….</w:t>
      </w:r>
    </w:p>
    <w:p w:rsidR="004F1478" w:rsidRDefault="004F1478" w:rsidP="004F147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КБК</w:t>
      </w:r>
      <w:r w:rsidRPr="00644EFA">
        <w:rPr>
          <w:rFonts w:ascii="Tahoma" w:eastAsia="Times New Roman" w:hAnsi="Tahoma" w:cs="Tahoma"/>
          <w:iCs/>
          <w:sz w:val="21"/>
          <w:lang w:eastAsia="ru-RU"/>
        </w:rPr>
        <w:t xml:space="preserve"> (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код бюджетной классификации): </w:t>
      </w:r>
    </w:p>
    <w:tbl>
      <w:tblPr>
        <w:tblStyle w:val="a3"/>
        <w:tblW w:w="0" w:type="auto"/>
        <w:tblLook w:val="04A0"/>
      </w:tblPr>
      <w:tblGrid>
        <w:gridCol w:w="3227"/>
        <w:gridCol w:w="6343"/>
      </w:tblGrid>
      <w:tr w:rsidR="000E7274" w:rsidRPr="00464759" w:rsidTr="00ED60F2">
        <w:tc>
          <w:tcPr>
            <w:tcW w:w="9571" w:type="dxa"/>
            <w:gridSpan w:val="2"/>
          </w:tcPr>
          <w:p w:rsidR="000E7274" w:rsidRPr="00464759" w:rsidRDefault="000E7274" w:rsidP="00ED60F2">
            <w:pPr>
              <w:shd w:val="clear" w:color="auto" w:fill="FFFFFF"/>
              <w:spacing w:after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Административные штрафы, установленные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Главой 7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собственности: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статья 7.1. Самовольное занятие земельного участка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7.2 Уничтожение или повреждение специальных знаков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7.4 Самовольная застройка площадей залегания полезных ископаемых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статья 7.6 Самовольное занятие водного объекта или пользование им с нарушением установленных условий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spacing w:after="150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 xml:space="preserve">статья 7.7 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Повреждение объектов и систем водоснабжения, водоотведения, гидротехнических сооружений, устройств и установок водохозяйственного и </w:t>
            </w:r>
            <w:proofErr w:type="spell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водоохранного</w:t>
            </w:r>
            <w:proofErr w:type="spell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назначения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7.9. Самовольное занятие лесных участков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7.11. Пользование объектами животного мира и водными биологическими ресурсами без разрешения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7.20. Самовольное подключение к централизованным системам водоснабжения и водоотведения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1 01 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9000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Иные штрафы, установленные 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Главой 7 Кодекса Российской Федерации об административных правонарушениях (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статья 7.3.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прочие)</w:t>
            </w:r>
          </w:p>
        </w:tc>
      </w:tr>
      <w:tr w:rsidR="000E7274" w:rsidRPr="00464759" w:rsidTr="00ED60F2">
        <w:tc>
          <w:tcPr>
            <w:tcW w:w="9571" w:type="dxa"/>
            <w:gridSpan w:val="2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Административные штрафы, установленные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Главой 8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статья 8.1. 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8.2. Несоблюдение требований в области охраны окружающей среды при обращении с отходами производства и потребления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1614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8.4. Нарушение законодательства об экологической экспертизе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1614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8.6. Порча земель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lastRenderedPageBreak/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8.7. Невыполнение обязанностей по рекультивации земель, обязательных мероприятий по улучшению земель и охране почв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статья 8.12. Нарушение режима использования земельных участков и лесов в </w:t>
            </w:r>
            <w:proofErr w:type="spell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водоохранных</w:t>
            </w:r>
            <w:proofErr w:type="spell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зонах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121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</w:t>
            </w:r>
            <w:r w:rsidR="008E0770">
              <w:rPr>
                <w:rFonts w:ascii="Tahoma" w:hAnsi="Tahoma" w:cs="Tahoma"/>
                <w:bCs/>
                <w:sz w:val="21"/>
                <w:szCs w:val="21"/>
              </w:rPr>
              <w:t>тья 8.12.1. Несоблюдение условий</w:t>
            </w: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обеспечения свободного доступа граждан к водному объекту общего пользования и его береговой полосе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14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8.14. Нарушение правил водопользования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8.22. Выпуск в эксплуатацию механических транспортных сре</w:t>
            </w:r>
            <w:proofErr w:type="gram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дств с пр</w:t>
            </w:r>
            <w:proofErr w:type="gram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23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8.23. Эксплуатация механических транспортных сре</w:t>
            </w:r>
            <w:proofErr w:type="gramStart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дств с пр</w:t>
            </w:r>
            <w:proofErr w:type="gramEnd"/>
            <w:r w:rsidRPr="00464759">
              <w:rPr>
                <w:rFonts w:ascii="Tahoma" w:hAnsi="Tahoma" w:cs="Tahoma"/>
                <w:bCs/>
                <w:sz w:val="21"/>
                <w:szCs w:val="21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25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8.25. Нарушение правил использования лесов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26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8.26. 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8.28. Незаконная рубка, повреждение лесных насаждений или самовольное выкапывание в лесах деревьев, кустарников, лиан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281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8.28.1. Нарушение требований лесного законодательства об учете древесины и сделок с ней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8.31. Нарушение правил санитарной безопасности в лесах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32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8.32. Нарушение правил пожарной безопасности в лесах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323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8.32.3. Невыполнение мероприятий, предусмотренных сводным планом тушения лесных пожаров на территории субъекта Российской Федерации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37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8.37. Нарушение правил охоты, правил, регламентирующих рыболовство и другие виды пользования объектами животного мира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8.38. Нарушение правил охраны водных биологических ресурсов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39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>статья 8.39. Нарушение правил охраны и использования природных ресурсов на особо охраняемых природных территориях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>1 01 00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41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ED60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статья 8.41. Невнесение в установленные </w:t>
            </w:r>
            <w:hyperlink r:id="rId4" w:history="1">
              <w:r w:rsidRPr="00464759">
                <w:rPr>
                  <w:rFonts w:ascii="Tahoma" w:hAnsi="Tahoma" w:cs="Tahoma"/>
                  <w:bCs/>
                  <w:sz w:val="21"/>
                  <w:szCs w:val="21"/>
                </w:rPr>
                <w:t>сроки</w:t>
              </w:r>
            </w:hyperlink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 платы за негативное воздействие на окружающую среду</w:t>
            </w:r>
          </w:p>
        </w:tc>
      </w:tr>
      <w:tr w:rsidR="000E7274" w:rsidRPr="00464759" w:rsidTr="00ED60F2">
        <w:tc>
          <w:tcPr>
            <w:tcW w:w="3227" w:type="dxa"/>
          </w:tcPr>
          <w:p w:rsidR="000E7274" w:rsidRPr="00464759" w:rsidRDefault="000E7274" w:rsidP="00ED60F2">
            <w:pPr>
              <w:spacing w:after="150" w:line="310" w:lineRule="atLeas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64759">
              <w:rPr>
                <w:rFonts w:ascii="Tahoma" w:hAnsi="Tahoma" w:cs="Tahoma"/>
                <w:sz w:val="21"/>
                <w:szCs w:val="21"/>
              </w:rPr>
              <w:t>048 1 16 010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1 01 </w:t>
            </w:r>
            <w:r w:rsidRPr="00464759">
              <w:rPr>
                <w:rFonts w:ascii="Tahoma" w:hAnsi="Tahoma" w:cs="Tahoma"/>
                <w:b/>
                <w:sz w:val="21"/>
                <w:szCs w:val="21"/>
              </w:rPr>
              <w:t>9000</w:t>
            </w:r>
            <w:r w:rsidRPr="00464759">
              <w:rPr>
                <w:rFonts w:ascii="Tahoma" w:hAnsi="Tahoma" w:cs="Tahoma"/>
                <w:sz w:val="21"/>
                <w:szCs w:val="21"/>
              </w:rPr>
              <w:t xml:space="preserve"> 140</w:t>
            </w:r>
          </w:p>
        </w:tc>
        <w:tc>
          <w:tcPr>
            <w:tcW w:w="6344" w:type="dxa"/>
          </w:tcPr>
          <w:p w:rsidR="000E7274" w:rsidRPr="00464759" w:rsidRDefault="000E7274" w:rsidP="008E0770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1"/>
                <w:szCs w:val="21"/>
              </w:rPr>
            </w:pPr>
            <w:r w:rsidRPr="00464759">
              <w:rPr>
                <w:rFonts w:ascii="Tahoma" w:hAnsi="Tahoma" w:cs="Tahoma"/>
                <w:bCs/>
                <w:sz w:val="21"/>
                <w:szCs w:val="21"/>
              </w:rPr>
              <w:t xml:space="preserve">Иные штрафы, установленные 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Главой 8 Кодекса Российской Федерации об административных правонарушениях (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статьи 8.5, 8.13, 8.21, </w:t>
            </w:r>
            <w:r w:rsidR="008E077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8.35,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8.42,</w:t>
            </w:r>
            <w:r w:rsidR="008E077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8.45, </w:t>
            </w:r>
            <w:r w:rsidRPr="0046475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8.46</w:t>
            </w:r>
            <w:r w:rsidRPr="004647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прочие)</w:t>
            </w:r>
          </w:p>
        </w:tc>
      </w:tr>
    </w:tbl>
    <w:p w:rsidR="000E7274" w:rsidRDefault="000E7274"/>
    <w:sectPr w:rsidR="000E7274" w:rsidSect="000E72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AF7"/>
    <w:rsid w:val="000E7274"/>
    <w:rsid w:val="00125334"/>
    <w:rsid w:val="0016144A"/>
    <w:rsid w:val="002014ED"/>
    <w:rsid w:val="00225915"/>
    <w:rsid w:val="00235E33"/>
    <w:rsid w:val="00373F16"/>
    <w:rsid w:val="0039058E"/>
    <w:rsid w:val="003C20EE"/>
    <w:rsid w:val="003C447F"/>
    <w:rsid w:val="00425167"/>
    <w:rsid w:val="004A257D"/>
    <w:rsid w:val="004F1478"/>
    <w:rsid w:val="00582050"/>
    <w:rsid w:val="00802CE5"/>
    <w:rsid w:val="008E0770"/>
    <w:rsid w:val="00AA4AF7"/>
    <w:rsid w:val="00AC34A3"/>
    <w:rsid w:val="00B15BF7"/>
    <w:rsid w:val="00B31ADF"/>
    <w:rsid w:val="00BC4E71"/>
    <w:rsid w:val="00BC5E6B"/>
    <w:rsid w:val="00C0324B"/>
    <w:rsid w:val="00CF65C3"/>
    <w:rsid w:val="00D043B2"/>
    <w:rsid w:val="00DD2024"/>
    <w:rsid w:val="00E94782"/>
    <w:rsid w:val="00EC5EA4"/>
    <w:rsid w:val="00F1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B5C3F65EF15C870F90132515F5DBA8B187B39C10335F7485CF13A74666EA1EC523CA08AF708DC2169A2132F6C2E268FC47F9A36kB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lemeshko</dc:creator>
  <cp:lastModifiedBy>lemeshko</cp:lastModifiedBy>
  <cp:revision>16</cp:revision>
  <cp:lastPrinted>2020-03-02T03:34:00Z</cp:lastPrinted>
  <dcterms:created xsi:type="dcterms:W3CDTF">2018-07-02T02:17:00Z</dcterms:created>
  <dcterms:modified xsi:type="dcterms:W3CDTF">2021-01-13T04:40:00Z</dcterms:modified>
</cp:coreProperties>
</file>